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752" w:rsidRDefault="00A04752" w:rsidP="00A04752">
      <w:pPr>
        <w:jc w:val="center"/>
        <w:rPr>
          <w:sz w:val="20"/>
        </w:rPr>
      </w:pPr>
      <w:r>
        <w:rPr>
          <w:sz w:val="20"/>
        </w:rPr>
        <w:t>IST, Universidade de Lisboa</w:t>
      </w:r>
    </w:p>
    <w:p w:rsidR="00A04752" w:rsidRDefault="00A04752" w:rsidP="00A04752">
      <w:pPr>
        <w:jc w:val="center"/>
        <w:rPr>
          <w:sz w:val="20"/>
        </w:rPr>
      </w:pPr>
      <w:r>
        <w:rPr>
          <w:sz w:val="20"/>
        </w:rPr>
        <w:t>Departamento de Engenharia Química</w:t>
      </w:r>
    </w:p>
    <w:p w:rsidR="00A04752" w:rsidRDefault="00A04752" w:rsidP="00A04752">
      <w:pPr>
        <w:keepNext/>
        <w:tabs>
          <w:tab w:val="right" w:pos="8280"/>
        </w:tabs>
        <w:rPr>
          <w:b/>
        </w:rPr>
      </w:pPr>
      <w:r>
        <w:rPr>
          <w:b/>
          <w:vanish/>
        </w:rPr>
        <w:t>   </w:t>
      </w:r>
      <w:r>
        <w:rPr>
          <w:b/>
        </w:rPr>
        <w:tab/>
      </w:r>
      <w:r>
        <w:t xml:space="preserve">31 de Maio de </w:t>
      </w:r>
      <w:r>
        <w:fldChar w:fldCharType="begin"/>
      </w:r>
      <w:r>
        <w:instrText xml:space="preserve"> SAVEDATE  \@ "yyyy"  \* MERGEFORMAT </w:instrText>
      </w:r>
      <w:r>
        <w:fldChar w:fldCharType="separate"/>
      </w:r>
      <w:r>
        <w:rPr>
          <w:noProof/>
        </w:rPr>
        <w:t>2016</w:t>
      </w:r>
      <w:r>
        <w:fldChar w:fldCharType="end"/>
      </w:r>
      <w:r>
        <w:t>, 18h</w:t>
      </w:r>
    </w:p>
    <w:p w:rsidR="00A04752" w:rsidRDefault="00A04752" w:rsidP="00A04752">
      <w:pPr>
        <w:spacing w:before="60" w:after="12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«</w:t>
      </w:r>
      <w:r>
        <w:rPr>
          <w:b/>
          <w:smallCaps/>
          <w:sz w:val="28"/>
          <w:szCs w:val="28"/>
        </w:rPr>
        <w:fldChar w:fldCharType="begin"/>
      </w:r>
      <w:r>
        <w:rPr>
          <w:b/>
          <w:smallCaps/>
          <w:sz w:val="28"/>
          <w:szCs w:val="28"/>
        </w:rPr>
        <w:instrText xml:space="preserve"> TITLE   \* MERGEFORMAT </w:instrText>
      </w:r>
      <w:r>
        <w:rPr>
          <w:b/>
          <w:smallCaps/>
          <w:sz w:val="28"/>
          <w:szCs w:val="28"/>
        </w:rPr>
        <w:fldChar w:fldCharType="separate"/>
      </w:r>
      <w:r>
        <w:rPr>
          <w:b/>
          <w:smallCaps/>
          <w:sz w:val="28"/>
          <w:szCs w:val="28"/>
        </w:rPr>
        <w:t>Planificação e Investigação Operacional</w:t>
      </w:r>
      <w:r>
        <w:rPr>
          <w:b/>
          <w:smallCaps/>
          <w:sz w:val="28"/>
          <w:szCs w:val="28"/>
        </w:rPr>
        <w:fldChar w:fldCharType="end"/>
      </w:r>
      <w:r>
        <w:rPr>
          <w:b/>
          <w:smallCaps/>
          <w:sz w:val="28"/>
          <w:szCs w:val="28"/>
        </w:rPr>
        <w:t>»</w:t>
      </w:r>
    </w:p>
    <w:p w:rsidR="00A04752" w:rsidRDefault="00A04752" w:rsidP="00A04752">
      <w:pPr>
        <w:spacing w:after="60"/>
        <w:jc w:val="center"/>
        <w:rPr>
          <w:b/>
          <w:i/>
          <w:sz w:val="32"/>
        </w:rPr>
      </w:pPr>
      <w:r>
        <w:rPr>
          <w:b/>
          <w:i/>
          <w:sz w:val="32"/>
        </w:rPr>
        <w:t>Exame</w:t>
      </w:r>
      <w:r>
        <w:rPr>
          <w:b/>
          <w:i/>
          <w:sz w:val="32"/>
        </w:rPr>
        <w:t xml:space="preserve"> SIMULADO</w:t>
      </w:r>
    </w:p>
    <w:p w:rsidR="00A04752" w:rsidRPr="00DB77AB" w:rsidRDefault="00A04752" w:rsidP="00A04752">
      <w:pPr>
        <w:jc w:val="center"/>
        <w:rPr>
          <w:lang w:eastAsia="en-GB"/>
        </w:rPr>
      </w:pPr>
      <w:r>
        <w:rPr>
          <w:i/>
        </w:rPr>
        <w:t>Tipo:</w:t>
      </w:r>
      <w:r>
        <w:t xml:space="preserve">  com consulta.  </w:t>
      </w:r>
      <w:r>
        <w:rPr>
          <w:i/>
        </w:rPr>
        <w:t>A restituir até à data acima.</w:t>
      </w:r>
    </w:p>
    <w:p w:rsidR="00A04752" w:rsidRDefault="00A04752" w:rsidP="00A04752">
      <w:pPr>
        <w:spacing w:after="60"/>
        <w:jc w:val="center"/>
      </w:pPr>
      <w:r>
        <w:rPr>
          <w:i/>
        </w:rPr>
        <w:t>Autor:</w:t>
      </w:r>
      <w:r>
        <w:t xml:space="preserve">  Miguel Casquilho (91 919 2021)</w:t>
      </w:r>
    </w:p>
    <w:p w:rsidR="00A04752" w:rsidRDefault="00A04752" w:rsidP="00A04752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900" w:right="566" w:hanging="360"/>
        <w:jc w:val="both"/>
        <w:rPr>
          <w:b/>
          <w:sz w:val="20"/>
        </w:rPr>
      </w:pPr>
      <w:r>
        <w:rPr>
          <w:b/>
          <w:sz w:val="20"/>
        </w:rPr>
        <w:t>Instruções</w:t>
      </w:r>
    </w:p>
    <w:p w:rsidR="00A04752" w:rsidRDefault="00A04752" w:rsidP="00A0475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900" w:right="566" w:hanging="360"/>
        <w:jc w:val="both"/>
        <w:rPr>
          <w:sz w:val="20"/>
        </w:rPr>
      </w:pPr>
      <w:r>
        <w:rPr>
          <w:b/>
          <w:sz w:val="20"/>
        </w:rPr>
        <w:t>(1)</w:t>
      </w:r>
      <w:r>
        <w:rPr>
          <w:sz w:val="20"/>
        </w:rPr>
        <w:t xml:space="preserve"> Responda em ficheiro Excel </w:t>
      </w:r>
      <w:r w:rsidRPr="00185CE2">
        <w:rPr>
          <w:b/>
          <w:sz w:val="20"/>
        </w:rPr>
        <w:t>único</w:t>
      </w:r>
      <w:r>
        <w:rPr>
          <w:sz w:val="20"/>
        </w:rPr>
        <w:t xml:space="preserve"> e ou outro(s).  Nomeie os seus ficheiros com o seu </w:t>
      </w:r>
      <w:r>
        <w:rPr>
          <w:b/>
          <w:i/>
          <w:sz w:val="20"/>
        </w:rPr>
        <w:t>apelido e número de aluno</w:t>
      </w:r>
      <w:r>
        <w:rPr>
          <w:sz w:val="20"/>
        </w:rPr>
        <w:t xml:space="preserve">, sem diacríticos, tais como </w:t>
      </w:r>
      <w:r>
        <w:rPr>
          <w:i/>
          <w:sz w:val="20"/>
        </w:rPr>
        <w:t>Citroen99111.xls</w:t>
      </w:r>
      <w:r>
        <w:rPr>
          <w:sz w:val="20"/>
        </w:rPr>
        <w:t xml:space="preserve"> (não </w:t>
      </w:r>
      <w:r>
        <w:rPr>
          <w:i/>
          <w:sz w:val="20"/>
        </w:rPr>
        <w:t>Citroën99111.xls</w:t>
      </w:r>
      <w:r>
        <w:rPr>
          <w:sz w:val="20"/>
        </w:rPr>
        <w:t>)</w:t>
      </w:r>
      <w:r w:rsidRPr="008B5670">
        <w:rPr>
          <w:sz w:val="20"/>
        </w:rPr>
        <w:t xml:space="preserve"> </w:t>
      </w:r>
      <w:r>
        <w:rPr>
          <w:sz w:val="20"/>
        </w:rPr>
        <w:t xml:space="preserve">ou </w:t>
      </w:r>
      <w:r>
        <w:rPr>
          <w:i/>
          <w:sz w:val="20"/>
        </w:rPr>
        <w:t>Citroen99111.doc</w:t>
      </w:r>
      <w:r>
        <w:rPr>
          <w:sz w:val="20"/>
        </w:rPr>
        <w:t>.</w:t>
      </w:r>
    </w:p>
    <w:p w:rsidR="00A04752" w:rsidRDefault="00A04752" w:rsidP="00A0475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900" w:right="566" w:hanging="360"/>
        <w:jc w:val="both"/>
        <w:rPr>
          <w:sz w:val="20"/>
        </w:rPr>
      </w:pPr>
      <w:r>
        <w:rPr>
          <w:b/>
          <w:sz w:val="20"/>
        </w:rPr>
        <w:t>(2)</w:t>
      </w:r>
      <w:r>
        <w:rPr>
          <w:sz w:val="20"/>
        </w:rPr>
        <w:t xml:space="preserve"> No fim, </w:t>
      </w:r>
      <w:r>
        <w:rPr>
          <w:b/>
          <w:sz w:val="20"/>
        </w:rPr>
        <w:t>envie os seus ficheiros</w:t>
      </w:r>
      <w:r w:rsidRPr="008B165D">
        <w:rPr>
          <w:sz w:val="20"/>
        </w:rPr>
        <w:t xml:space="preserve"> com </w:t>
      </w:r>
      <w:r w:rsidRPr="008B165D">
        <w:rPr>
          <w:b/>
          <w:smallCaps/>
          <w:sz w:val="20"/>
        </w:rPr>
        <w:t>aviso de recepção</w:t>
      </w:r>
      <w:r>
        <w:rPr>
          <w:sz w:val="20"/>
        </w:rPr>
        <w:t xml:space="preserve"> para </w:t>
      </w:r>
      <w:hyperlink r:id="rId7" w:history="1">
        <w:r w:rsidRPr="00873F8B">
          <w:rPr>
            <w:rStyle w:val="Hyperlink"/>
            <w:b/>
            <w:i/>
            <w:sz w:val="20"/>
          </w:rPr>
          <w:t>mcasquilho@tecnico.ulisboa.pt</w:t>
        </w:r>
      </w:hyperlink>
      <w:r>
        <w:rPr>
          <w:sz w:val="20"/>
        </w:rPr>
        <w:t xml:space="preserve"> , para </w:t>
      </w:r>
      <w:r>
        <w:rPr>
          <w:b/>
          <w:i/>
          <w:sz w:val="20"/>
        </w:rPr>
        <w:t>si próprio</w:t>
      </w:r>
      <w:r>
        <w:rPr>
          <w:sz w:val="20"/>
        </w:rPr>
        <w:t xml:space="preserve"> e para </w:t>
      </w:r>
      <w:hyperlink r:id="rId8" w:history="1">
        <w:r w:rsidRPr="00873F8B">
          <w:rPr>
            <w:rStyle w:val="Hyperlink"/>
            <w:b/>
            <w:i/>
            <w:sz w:val="20"/>
          </w:rPr>
          <w:t>athenslisbon@yahoo.co.uk</w:t>
        </w:r>
      </w:hyperlink>
      <w:r>
        <w:rPr>
          <w:b/>
          <w:i/>
          <w:sz w:val="20"/>
        </w:rPr>
        <w:t xml:space="preserve"> </w:t>
      </w:r>
      <w:r>
        <w:rPr>
          <w:sz w:val="20"/>
        </w:rPr>
        <w:t xml:space="preserve">, por segurança (mensagem eventualmente vazia com o </w:t>
      </w:r>
      <w:r>
        <w:rPr>
          <w:i/>
          <w:sz w:val="20"/>
        </w:rPr>
        <w:t>apelido</w:t>
      </w:r>
      <w:r>
        <w:rPr>
          <w:sz w:val="20"/>
        </w:rPr>
        <w:t xml:space="preserve"> como assunto).</w:t>
      </w:r>
    </w:p>
    <w:p w:rsidR="00A04752" w:rsidRDefault="00A04752" w:rsidP="00A0475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900" w:right="566" w:hanging="360"/>
        <w:jc w:val="both"/>
        <w:rPr>
          <w:sz w:val="20"/>
        </w:rPr>
      </w:pPr>
      <w:r>
        <w:rPr>
          <w:b/>
          <w:sz w:val="20"/>
        </w:rPr>
        <w:t>(3)</w:t>
      </w:r>
      <w:r>
        <w:rPr>
          <w:sz w:val="20"/>
        </w:rPr>
        <w:t> Abaixo, CWP, se usado,  refere-se à página da cadeira (</w:t>
      </w:r>
      <w:r>
        <w:rPr>
          <w:b/>
          <w:i/>
          <w:sz w:val="20"/>
        </w:rPr>
        <w:t>c</w:t>
      </w:r>
      <w:r>
        <w:rPr>
          <w:sz w:val="20"/>
        </w:rPr>
        <w:t xml:space="preserve">ourse </w:t>
      </w:r>
      <w:r>
        <w:rPr>
          <w:b/>
          <w:i/>
          <w:sz w:val="20"/>
        </w:rPr>
        <w:t>w</w:t>
      </w:r>
      <w:r>
        <w:rPr>
          <w:sz w:val="20"/>
        </w:rPr>
        <w:t>eb</w:t>
      </w:r>
      <w:r>
        <w:rPr>
          <w:b/>
          <w:i/>
          <w:sz w:val="20"/>
        </w:rPr>
        <w:t>p</w:t>
      </w:r>
      <w:r>
        <w:rPr>
          <w:sz w:val="20"/>
        </w:rPr>
        <w:t xml:space="preserve">age), centrada em </w:t>
      </w:r>
      <w:hyperlink r:id="rId9" w:history="1">
        <w:r w:rsidRPr="00873F8B">
          <w:rPr>
            <w:rStyle w:val="Hyperlink"/>
            <w:i/>
            <w:sz w:val="20"/>
          </w:rPr>
          <w:t>http://web.tecnico.ulisboa.pt/mcasquilho/acad/or/</w:t>
        </w:r>
      </w:hyperlink>
      <w:r>
        <w:rPr>
          <w:sz w:val="20"/>
        </w:rPr>
        <w:t xml:space="preserve"> .</w:t>
      </w:r>
    </w:p>
    <w:p w:rsidR="00A04752" w:rsidRDefault="00A04752" w:rsidP="00A0475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900" w:right="566" w:hanging="360"/>
        <w:jc w:val="both"/>
        <w:rPr>
          <w:sz w:val="20"/>
        </w:rPr>
      </w:pPr>
      <w:r>
        <w:rPr>
          <w:b/>
          <w:sz w:val="20"/>
        </w:rPr>
        <w:t>(4)</w:t>
      </w:r>
      <w:r>
        <w:rPr>
          <w:sz w:val="20"/>
        </w:rPr>
        <w:t> Se outras entidades forem usadas (Internet, etc.), cite-as.</w:t>
      </w:r>
    </w:p>
    <w:p w:rsidR="00A04752" w:rsidRDefault="00A04752" w:rsidP="00A0475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900" w:right="566" w:hanging="360"/>
        <w:jc w:val="both"/>
        <w:rPr>
          <w:sz w:val="20"/>
        </w:rPr>
      </w:pPr>
      <w:r>
        <w:rPr>
          <w:b/>
          <w:sz w:val="20"/>
        </w:rPr>
        <w:t>(5)</w:t>
      </w:r>
      <w:r>
        <w:rPr>
          <w:sz w:val="20"/>
        </w:rPr>
        <w:t xml:space="preserve"> Sugere-se </w:t>
      </w:r>
      <w:r w:rsidRPr="007910C1">
        <w:rPr>
          <w:b/>
          <w:sz w:val="20"/>
        </w:rPr>
        <w:t>consulte a página Web do exame</w:t>
      </w:r>
      <w:r>
        <w:rPr>
          <w:sz w:val="20"/>
        </w:rPr>
        <w:t>, onde será colocada (se necessária) alguma observação ou rectificação.</w:t>
      </w:r>
    </w:p>
    <w:p w:rsidR="00A04752" w:rsidRDefault="00A04752" w:rsidP="00A04752">
      <w:pPr>
        <w:tabs>
          <w:tab w:val="right" w:pos="7920"/>
        </w:tabs>
        <w:spacing w:before="240"/>
        <w:ind w:left="360" w:hanging="360"/>
        <w:jc w:val="both"/>
        <w:rPr>
          <w:i/>
        </w:rPr>
      </w:pPr>
      <w:r>
        <w:rPr>
          <w:b/>
        </w:rPr>
        <w:t>1)</w:t>
      </w:r>
      <w:r>
        <w:t> </w:t>
      </w:r>
      <w:r>
        <w:rPr>
          <w:i/>
        </w:rPr>
        <w:t>(Respostas curtas ou verdadeiro/falso)</w:t>
      </w:r>
    </w:p>
    <w:p w:rsidR="00A04752" w:rsidRDefault="00A04752" w:rsidP="00A04752">
      <w:pPr>
        <w:spacing w:before="60"/>
        <w:ind w:left="720" w:hanging="360"/>
        <w:jc w:val="both"/>
      </w:pPr>
      <w:r>
        <w:rPr>
          <w:b/>
          <w:i/>
        </w:rPr>
        <w:t>a)</w:t>
      </w:r>
      <w:r>
        <w:t> </w:t>
      </w:r>
      <w:r w:rsidRPr="00691F21">
        <w:rPr>
          <w:sz w:val="20"/>
        </w:rPr>
        <w:t>Verdadeiro ou falso</w:t>
      </w:r>
      <w:r w:rsidRPr="00691F21">
        <w:rPr>
          <w:sz w:val="20"/>
          <w:vertAlign w:val="superscript"/>
        </w:rPr>
        <w:t> </w:t>
      </w:r>
      <w:r w:rsidRPr="00691F21">
        <w:rPr>
          <w:sz w:val="20"/>
        </w:rPr>
        <w:t>?</w:t>
      </w:r>
      <w:r w:rsidRPr="004B5445">
        <w:t> </w:t>
      </w:r>
      <w:r>
        <w:t xml:space="preserve"> “Na Programação Linear, </w:t>
      </w:r>
      <w:r>
        <w:t xml:space="preserve">as </w:t>
      </w:r>
      <w:r>
        <w:t>soluções</w:t>
      </w:r>
      <w:r>
        <w:t xml:space="preserve"> óptimas </w:t>
      </w:r>
      <w:r>
        <w:t>estão na origem da possível entrada em ciclo.”</w:t>
      </w:r>
    </w:p>
    <w:p w:rsidR="00A04752" w:rsidRDefault="00A04752" w:rsidP="00A04752">
      <w:pPr>
        <w:spacing w:before="60"/>
        <w:ind w:left="720" w:hanging="360"/>
        <w:jc w:val="both"/>
      </w:pPr>
      <w:r>
        <w:rPr>
          <w:b/>
          <w:i/>
        </w:rPr>
        <w:t>b)</w:t>
      </w:r>
      <w:r>
        <w:t> </w:t>
      </w:r>
      <w:r w:rsidRPr="00691F21">
        <w:rPr>
          <w:sz w:val="20"/>
        </w:rPr>
        <w:t>Verdadeiro ou falso</w:t>
      </w:r>
      <w:r w:rsidRPr="00691F21">
        <w:rPr>
          <w:sz w:val="20"/>
          <w:vertAlign w:val="superscript"/>
        </w:rPr>
        <w:t> </w:t>
      </w:r>
      <w:r w:rsidRPr="00691F21">
        <w:rPr>
          <w:sz w:val="20"/>
        </w:rPr>
        <w:t>?</w:t>
      </w:r>
      <w:r>
        <w:rPr>
          <w:sz w:val="20"/>
        </w:rPr>
        <w:t>  </w:t>
      </w:r>
      <w:r w:rsidRPr="00691F21">
        <w:rPr>
          <w:sz w:val="20"/>
        </w:rPr>
        <w:t>“</w:t>
      </w:r>
      <w:r w:rsidRPr="00691F21">
        <w:t xml:space="preserve">Na </w:t>
      </w:r>
      <w:r>
        <w:t xml:space="preserve">simulação (Monte Carlo), o </w:t>
      </w:r>
      <w:r>
        <w:t>número de ensaios é irrelevante</w:t>
      </w:r>
      <w:r w:rsidRPr="00691F21">
        <w:t>.”</w:t>
      </w:r>
    </w:p>
    <w:p w:rsidR="00A04752" w:rsidRDefault="00A04752" w:rsidP="00A04752">
      <w:pPr>
        <w:spacing w:before="60"/>
        <w:ind w:left="720" w:hanging="360"/>
        <w:jc w:val="both"/>
      </w:pPr>
      <w:r>
        <w:rPr>
          <w:b/>
          <w:i/>
        </w:rPr>
        <w:t>c)</w:t>
      </w:r>
      <w:r>
        <w:t> Na notação de Kendall, qual o significado d</w:t>
      </w:r>
      <w:r>
        <w:t>e FIFO</w:t>
      </w:r>
      <w:r>
        <w:rPr>
          <w:vertAlign w:val="superscript"/>
        </w:rPr>
        <w:t> </w:t>
      </w:r>
      <w:r>
        <w:t>?</w:t>
      </w:r>
    </w:p>
    <w:p w:rsidR="00A04752" w:rsidRDefault="00A04752" w:rsidP="00A04752">
      <w:pPr>
        <w:spacing w:before="60"/>
        <w:ind w:left="720" w:hanging="360"/>
        <w:jc w:val="both"/>
        <w:rPr>
          <w:sz w:val="20"/>
        </w:rPr>
      </w:pPr>
      <w:r>
        <w:rPr>
          <w:b/>
          <w:i/>
        </w:rPr>
        <w:t>d)</w:t>
      </w:r>
      <w:r>
        <w:t> </w:t>
      </w:r>
      <w:r w:rsidRPr="00691F21">
        <w:rPr>
          <w:sz w:val="20"/>
        </w:rPr>
        <w:t>Verdadeiro ou falso</w:t>
      </w:r>
      <w:r w:rsidRPr="00691F21">
        <w:rPr>
          <w:sz w:val="20"/>
          <w:vertAlign w:val="superscript"/>
        </w:rPr>
        <w:t> </w:t>
      </w:r>
      <w:r w:rsidRPr="00691F21">
        <w:rPr>
          <w:sz w:val="20"/>
        </w:rPr>
        <w:t>? “</w:t>
      </w:r>
      <w:r>
        <w:t xml:space="preserve">O Problema do </w:t>
      </w:r>
      <w:r>
        <w:t>Caixeiro Viajante pode ser resolvido como Problema de Afectação</w:t>
      </w:r>
      <w:r w:rsidRPr="00691F21">
        <w:t>.”</w:t>
      </w:r>
    </w:p>
    <w:p w:rsidR="00A04752" w:rsidRDefault="00A04752" w:rsidP="00A04752">
      <w:pPr>
        <w:tabs>
          <w:tab w:val="right" w:pos="7920"/>
        </w:tabs>
        <w:ind w:left="360" w:hanging="360"/>
        <w:jc w:val="both"/>
      </w:pPr>
    </w:p>
    <w:p w:rsidR="00A04752" w:rsidRDefault="00A04752" w:rsidP="00A04752">
      <w:pPr>
        <w:tabs>
          <w:tab w:val="right" w:pos="7920"/>
        </w:tabs>
        <w:ind w:left="360" w:hanging="360"/>
        <w:jc w:val="both"/>
      </w:pPr>
    </w:p>
    <w:p w:rsidR="007C0959" w:rsidRDefault="0046177B" w:rsidP="00A04752">
      <w:pPr>
        <w:spacing w:after="60" w:line="240" w:lineRule="atLeast"/>
        <w:rPr>
          <w:b/>
          <w:sz w:val="28"/>
        </w:rPr>
      </w:pPr>
      <w:r>
        <w:rPr>
          <w:b/>
          <w:sz w:val="28"/>
        </w:rPr>
        <w:t>Problema 1</w:t>
      </w:r>
    </w:p>
    <w:p w:rsidR="007C0959" w:rsidRDefault="0046177B">
      <w:pPr>
        <w:pStyle w:val="MyNormal"/>
      </w:pPr>
      <w:r>
        <w:t xml:space="preserve">Considere o seguinte </w:t>
      </w:r>
      <w:r>
        <w:rPr>
          <w:i/>
        </w:rPr>
        <w:t>problema do transporte,</w:t>
      </w:r>
      <w:r>
        <w:t xml:space="preserve"> apresentado da maneira típica </w:t>
      </w:r>
      <w:r>
        <w:rPr>
          <w:i/>
        </w:rPr>
        <w:t>(</w:t>
      </w:r>
      <w:r>
        <w:rPr>
          <w:i/>
        </w:rPr>
        <w:fldChar w:fldCharType="begin"/>
      </w:r>
      <w:r>
        <w:rPr>
          <w:i/>
        </w:rPr>
        <w:instrText xml:space="preserve"> REF _Ref453853532 \* mergeformat</w:instrText>
      </w:r>
      <w:r>
        <w:rPr>
          <w:i/>
        </w:rPr>
        <w:fldChar w:fldCharType="separate"/>
      </w:r>
      <w:r>
        <w:rPr>
          <w:i/>
        </w:rPr>
        <w:t>Tabela 1</w:t>
      </w:r>
      <w:r>
        <w:rPr>
          <w:i/>
        </w:rPr>
        <w:fldChar w:fldCharType="end"/>
      </w:r>
      <w:r>
        <w:rPr>
          <w:i/>
        </w:rPr>
        <w:t>),</w:t>
      </w:r>
      <w:r>
        <w:t xml:space="preserve"> no qual um dos elementos da matriz dos custos, </w:t>
      </w:r>
      <w:r>
        <w:rPr>
          <w:i/>
        </w:rPr>
        <w:t>h</w:t>
      </w:r>
      <w:r>
        <w:t xml:space="preserve">, é variável.  Designe-se, assim, por </w:t>
      </w:r>
      <w:r>
        <w:rPr>
          <w:i/>
        </w:rPr>
        <w:t>z</w:t>
      </w:r>
      <w:r>
        <w:t>(</w:t>
      </w:r>
      <w:r>
        <w:rPr>
          <w:i/>
        </w:rPr>
        <w:t>h</w:t>
      </w:r>
      <w:r>
        <w:t>) o custo global óptimo de transporte.</w:t>
      </w:r>
    </w:p>
    <w:p w:rsidR="007C0959" w:rsidRDefault="0046177B">
      <w:pPr>
        <w:pStyle w:val="Caption"/>
        <w:keepNext/>
        <w:spacing w:before="120" w:after="60"/>
        <w:jc w:val="center"/>
        <w:rPr>
          <w:b/>
        </w:rPr>
      </w:pPr>
      <w:bookmarkStart w:id="0" w:name="_Ref453853532"/>
      <w:r>
        <w:rPr>
          <w:b/>
        </w:rPr>
        <w:t xml:space="preserve">Tabela </w:t>
      </w:r>
      <w:r>
        <w:rPr>
          <w:b/>
        </w:rPr>
        <w:fldChar w:fldCharType="begin"/>
      </w:r>
      <w:r>
        <w:rPr>
          <w:b/>
        </w:rPr>
        <w:instrText xml:space="preserve"> SEQ Tabela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80"/>
        <w:gridCol w:w="720"/>
        <w:gridCol w:w="720"/>
        <w:gridCol w:w="720"/>
        <w:gridCol w:w="720"/>
        <w:gridCol w:w="720"/>
        <w:gridCol w:w="720"/>
      </w:tblGrid>
      <w:tr w:rsidR="007C0959">
        <w:trPr>
          <w:cantSplit/>
          <w:jc w:val="center"/>
        </w:trPr>
        <w:tc>
          <w:tcPr>
            <w:tcW w:w="1080" w:type="dxa"/>
          </w:tcPr>
          <w:p w:rsidR="007C0959" w:rsidRDefault="007C0959">
            <w:pPr>
              <w:pStyle w:val="MyNormal"/>
              <w:ind w:firstLine="0"/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14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18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rPr>
                <w:i/>
              </w:rPr>
              <w:t>h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16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45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right"/>
            </w:pPr>
            <w:r>
              <w:t>35</w:t>
            </w:r>
          </w:p>
        </w:tc>
      </w:tr>
      <w:tr w:rsidR="007C0959">
        <w:trPr>
          <w:cantSplit/>
          <w:jc w:val="center"/>
        </w:trPr>
        <w:tc>
          <w:tcPr>
            <w:tcW w:w="1080" w:type="dxa"/>
          </w:tcPr>
          <w:p w:rsidR="007C0959" w:rsidRDefault="007C0959">
            <w:pPr>
              <w:pStyle w:val="MyNormal"/>
              <w:ind w:firstLine="0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35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right"/>
            </w:pPr>
            <w:r>
              <w:t>35</w:t>
            </w:r>
          </w:p>
        </w:tc>
      </w:tr>
      <w:tr w:rsidR="007C0959">
        <w:trPr>
          <w:cantSplit/>
          <w:jc w:val="center"/>
        </w:trPr>
        <w:tc>
          <w:tcPr>
            <w:tcW w:w="1080" w:type="dxa"/>
          </w:tcPr>
          <w:p w:rsidR="007C0959" w:rsidRDefault="007C0959">
            <w:pPr>
              <w:pStyle w:val="MyNormal"/>
              <w:ind w:firstLine="0"/>
              <w:jc w:val="center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35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35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28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right"/>
            </w:pPr>
            <w:r>
              <w:t>30</w:t>
            </w:r>
          </w:p>
        </w:tc>
      </w:tr>
      <w:tr w:rsidR="007C0959">
        <w:trPr>
          <w:cantSplit/>
          <w:jc w:val="center"/>
        </w:trPr>
        <w:tc>
          <w:tcPr>
            <w:tcW w:w="1080" w:type="dxa"/>
          </w:tcPr>
          <w:p w:rsidR="007C0959" w:rsidRDefault="007C0959">
            <w:pPr>
              <w:pStyle w:val="MyNormal"/>
              <w:ind w:firstLine="0"/>
              <w:jc w:val="center"/>
            </w:pP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25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20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35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10</w:t>
            </w:r>
          </w:p>
        </w:tc>
        <w:tc>
          <w:tcPr>
            <w:tcW w:w="720" w:type="dxa"/>
          </w:tcPr>
          <w:p w:rsidR="007C0959" w:rsidRDefault="0046177B">
            <w:pPr>
              <w:pStyle w:val="MyNormal"/>
              <w:ind w:firstLine="0"/>
              <w:jc w:val="center"/>
            </w:pPr>
            <w:r>
              <w:t>10</w:t>
            </w:r>
          </w:p>
        </w:tc>
        <w:tc>
          <w:tcPr>
            <w:tcW w:w="720" w:type="dxa"/>
          </w:tcPr>
          <w:p w:rsidR="007C0959" w:rsidRDefault="007C0959">
            <w:pPr>
              <w:pStyle w:val="MyNormal"/>
              <w:ind w:firstLine="0"/>
              <w:jc w:val="right"/>
            </w:pPr>
          </w:p>
        </w:tc>
      </w:tr>
    </w:tbl>
    <w:p w:rsidR="007C0959" w:rsidRDefault="0046177B">
      <w:pPr>
        <w:pStyle w:val="MyNormal"/>
        <w:spacing w:before="120" w:after="120"/>
      </w:pPr>
      <w:r>
        <w:t xml:space="preserve">Pretende-se avaliar como </w:t>
      </w:r>
      <w:r>
        <w:rPr>
          <w:i/>
        </w:rPr>
        <w:t>z</w:t>
      </w:r>
      <w:r>
        <w:t xml:space="preserve"> é afectado por </w:t>
      </w:r>
      <w:r>
        <w:rPr>
          <w:i/>
        </w:rPr>
        <w:t>h</w:t>
      </w:r>
      <w:r>
        <w:t>.  Para tal:</w:t>
      </w:r>
    </w:p>
    <w:p w:rsidR="007C0959" w:rsidRDefault="0046177B">
      <w:pPr>
        <w:numPr>
          <w:ilvl w:val="0"/>
          <w:numId w:val="7"/>
        </w:numPr>
        <w:tabs>
          <w:tab w:val="clear" w:pos="810"/>
        </w:tabs>
        <w:ind w:left="540" w:hanging="180"/>
        <w:jc w:val="both"/>
      </w:pPr>
      <w:r>
        <w:t xml:space="preserve">Resolva o problema do transporte com </w:t>
      </w:r>
      <w:r>
        <w:rPr>
          <w:i/>
        </w:rPr>
        <w:t>h</w:t>
      </w:r>
      <w:r>
        <w:t xml:space="preserve"> </w:t>
      </w:r>
      <w:r w:rsidR="00A04752">
        <w:t>“muito grande”</w:t>
      </w:r>
      <w:r>
        <w:t>.  (Refira as eventuais multiplicidade e ou degenerescência da solução.)</w:t>
      </w:r>
    </w:p>
    <w:p w:rsidR="007C0959" w:rsidRDefault="0046177B">
      <w:pPr>
        <w:numPr>
          <w:ilvl w:val="0"/>
          <w:numId w:val="7"/>
        </w:numPr>
        <w:tabs>
          <w:tab w:val="clear" w:pos="810"/>
        </w:tabs>
        <w:ind w:left="540" w:hanging="180"/>
        <w:jc w:val="both"/>
      </w:pPr>
      <w:r>
        <w:t xml:space="preserve">Seleccionando para </w:t>
      </w:r>
      <w:r>
        <w:rPr>
          <w:i/>
        </w:rPr>
        <w:t>h</w:t>
      </w:r>
      <w:r>
        <w:t xml:space="preserve"> alguns valores —pelo menos, 13 e 14 (estes sugeridos)—, determine </w:t>
      </w:r>
      <w:r>
        <w:rPr>
          <w:i/>
        </w:rPr>
        <w:t>z</w:t>
      </w:r>
      <w:r>
        <w:t>(</w:t>
      </w:r>
      <w:r>
        <w:rPr>
          <w:i/>
        </w:rPr>
        <w:t>h</w:t>
      </w:r>
      <w:r>
        <w:t xml:space="preserve">) e dê uma ideia do seu gráfico.  (Face aos dados do problema, só interessam valores de </w:t>
      </w:r>
      <w:r>
        <w:rPr>
          <w:i/>
        </w:rPr>
        <w:t>h</w:t>
      </w:r>
      <w:r>
        <w:t xml:space="preserve"> inteiros.)</w:t>
      </w:r>
    </w:p>
    <w:p w:rsidR="007C0959" w:rsidRDefault="0046177B">
      <w:pPr>
        <w:keepNext/>
        <w:spacing w:before="240" w:after="60" w:line="240" w:lineRule="atLeast"/>
        <w:rPr>
          <w:b/>
          <w:sz w:val="28"/>
        </w:rPr>
      </w:pPr>
      <w:r>
        <w:rPr>
          <w:b/>
          <w:sz w:val="28"/>
        </w:rPr>
        <w:lastRenderedPageBreak/>
        <w:t>Problema 2</w:t>
      </w:r>
    </w:p>
    <w:p w:rsidR="007C0959" w:rsidRDefault="0046177B">
      <w:pPr>
        <w:pStyle w:val="MyNormal"/>
        <w:spacing w:after="120"/>
      </w:pPr>
      <w:r>
        <w:t xml:space="preserve">Um calço amortecedor fabricado por uma certa empresa compõe-se de várias camadas, cada uma de espessura aleatória (a designar por </w:t>
      </w:r>
      <w:r>
        <w:rPr>
          <w:i/>
        </w:rPr>
        <w:t>x</w:t>
      </w:r>
      <w:r>
        <w:t xml:space="preserve">) para a qual a função acumulada de probabilidade de </w:t>
      </w:r>
      <w:r>
        <w:rPr>
          <w:position w:val="-30"/>
        </w:rPr>
        <w:object w:dxaOrig="17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8.25pt" o:ole="" fillcolor="window">
            <v:imagedata r:id="rId10" o:title=""/>
          </v:shape>
          <o:OLEObject Type="Embed" ProgID="Equation.3" ShapeID="_x0000_i1025" DrawAspect="Content" ObjectID="_1524431629" r:id="rId11"/>
        </w:object>
      </w:r>
      <w:r>
        <w:t xml:space="preserve"> é proposta pelo departamento de produção.</w:t>
      </w:r>
    </w:p>
    <w:p w:rsidR="007C0959" w:rsidRDefault="0046177B">
      <w:pPr>
        <w:numPr>
          <w:ilvl w:val="0"/>
          <w:numId w:val="9"/>
        </w:numPr>
        <w:tabs>
          <w:tab w:val="clear" w:pos="810"/>
        </w:tabs>
        <w:ind w:left="720" w:hanging="360"/>
        <w:jc w:val="both"/>
      </w:pPr>
      <w:r>
        <w:t xml:space="preserve">Determine qual é a gama de variação de </w:t>
      </w:r>
      <w:r>
        <w:rPr>
          <w:i/>
        </w:rPr>
        <w:t>x</w:t>
      </w:r>
      <w:r>
        <w:t xml:space="preserve"> (compatível com a função proposta).</w:t>
      </w:r>
    </w:p>
    <w:p w:rsidR="007C0959" w:rsidRDefault="0046177B">
      <w:pPr>
        <w:numPr>
          <w:ilvl w:val="0"/>
          <w:numId w:val="9"/>
        </w:numPr>
        <w:tabs>
          <w:tab w:val="clear" w:pos="810"/>
        </w:tabs>
        <w:ind w:left="720" w:hanging="360"/>
        <w:jc w:val="both"/>
      </w:pPr>
      <w:r>
        <w:t xml:space="preserve">Sendo </w:t>
      </w:r>
      <w:r>
        <w:rPr>
          <w:i/>
        </w:rPr>
        <w:t>x</w:t>
      </w:r>
      <w:r>
        <w:rPr>
          <w:position w:val="-6"/>
          <w:sz w:val="16"/>
        </w:rPr>
        <w:t>0</w:t>
      </w:r>
      <w:r>
        <w:rPr>
          <w:vertAlign w:val="superscript"/>
        </w:rPr>
        <w:t> </w:t>
      </w:r>
      <w:r>
        <w:t>=</w:t>
      </w:r>
      <w:r>
        <w:rPr>
          <w:vertAlign w:val="superscript"/>
        </w:rPr>
        <w:t> </w:t>
      </w:r>
      <w:r>
        <w:t xml:space="preserve">4,5 mm e </w:t>
      </w:r>
      <w:r>
        <w:rPr>
          <w:rFonts w:ascii="Symbol" w:hAnsi="Symbol"/>
          <w:i/>
        </w:rPr>
        <w:t></w:t>
      </w:r>
      <w:r>
        <w:rPr>
          <w:vertAlign w:val="superscript"/>
        </w:rPr>
        <w:t> </w:t>
      </w:r>
      <w:r>
        <w:t>=</w:t>
      </w:r>
      <w:r>
        <w:rPr>
          <w:vertAlign w:val="superscript"/>
        </w:rPr>
        <w:t> </w:t>
      </w:r>
      <w:r>
        <w:t>1,0 mm, simule 2 calços, os quais sejam compostos de 3 camadas.</w:t>
      </w:r>
    </w:p>
    <w:p w:rsidR="007C0959" w:rsidRDefault="0046177B">
      <w:pPr>
        <w:keepNext/>
        <w:spacing w:before="240" w:after="60" w:line="240" w:lineRule="atLeast"/>
        <w:rPr>
          <w:b/>
          <w:sz w:val="28"/>
        </w:rPr>
      </w:pPr>
      <w:r>
        <w:rPr>
          <w:b/>
          <w:sz w:val="28"/>
        </w:rPr>
        <w:t>Problema 3</w:t>
      </w:r>
    </w:p>
    <w:p w:rsidR="000026BC" w:rsidRDefault="0046177B">
      <w:pPr>
        <w:pStyle w:val="MyNormal"/>
      </w:pPr>
      <w:r>
        <w:t>Considere o problema d</w:t>
      </w:r>
      <w:r w:rsidR="000026BC">
        <w:t>e Beasley dado em</w:t>
      </w:r>
    </w:p>
    <w:p w:rsidR="007C0959" w:rsidRDefault="000026BC" w:rsidP="000026BC">
      <w:pPr>
        <w:pStyle w:val="MyNormal"/>
        <w:spacing w:before="120" w:after="120"/>
        <w:ind w:firstLine="0"/>
        <w:jc w:val="center"/>
      </w:pPr>
      <w:hyperlink r:id="rId12" w:anchor="prodplan" w:history="1">
        <w:r>
          <w:rPr>
            <w:rStyle w:val="Hyperlink"/>
          </w:rPr>
          <w:t>http://people.brunel.ac.uk/~mastjjb/jeb/or/lp.html#prodplan</w:t>
        </w:r>
      </w:hyperlink>
    </w:p>
    <w:p w:rsidR="007C0959" w:rsidRDefault="0046177B">
      <w:pPr>
        <w:numPr>
          <w:ilvl w:val="0"/>
          <w:numId w:val="10"/>
        </w:numPr>
        <w:tabs>
          <w:tab w:val="clear" w:pos="810"/>
        </w:tabs>
        <w:spacing w:before="120"/>
        <w:ind w:left="720" w:hanging="360"/>
        <w:jc w:val="both"/>
      </w:pPr>
      <w:r>
        <w:t>Resolva o problema</w:t>
      </w:r>
      <w:r w:rsidR="003143B7">
        <w:t>, por qualquer via</w:t>
      </w:r>
      <w:r w:rsidR="000026BC">
        <w:t xml:space="preserve">.  </w:t>
      </w:r>
      <w:r w:rsidR="003143B7">
        <w:t>Converta também o problema à (a uma) forma padrão, i.é, só equações e presença de matriz identidade e resolva-o.</w:t>
      </w:r>
    </w:p>
    <w:p w:rsidR="000026BC" w:rsidRDefault="000026BC">
      <w:pPr>
        <w:numPr>
          <w:ilvl w:val="0"/>
          <w:numId w:val="10"/>
        </w:numPr>
        <w:tabs>
          <w:tab w:val="clear" w:pos="810"/>
        </w:tabs>
        <w:ind w:left="720" w:hanging="360"/>
        <w:jc w:val="both"/>
      </w:pPr>
      <w:r>
        <w:t>Considere agora os constrangimentos adicionais, conforme</w:t>
      </w:r>
    </w:p>
    <w:p w:rsidR="007C0959" w:rsidRDefault="000026BC" w:rsidP="000026BC">
      <w:pPr>
        <w:spacing w:before="120" w:after="120"/>
        <w:jc w:val="center"/>
      </w:pPr>
      <w:hyperlink r:id="rId13" w:history="1">
        <w:r w:rsidRPr="000026BC">
          <w:rPr>
            <w:rStyle w:val="Hyperlink"/>
          </w:rPr>
          <w:t>http://people.brunel.ac.uk/~mastjjb/jeb/or/class8q.html</w:t>
        </w:r>
      </w:hyperlink>
    </w:p>
    <w:p w:rsidR="000026BC" w:rsidRDefault="000026BC" w:rsidP="000026BC">
      <w:pPr>
        <w:pStyle w:val="MyNormal"/>
        <w:ind w:left="360" w:firstLine="360"/>
        <w:jc w:val="left"/>
      </w:pPr>
      <w:r>
        <w:t>Resolva o problema e mostre o caminho da optimização.</w:t>
      </w:r>
    </w:p>
    <w:p w:rsidR="003143B7" w:rsidRDefault="003143B7" w:rsidP="003143B7">
      <w:pPr>
        <w:keepNext/>
        <w:spacing w:before="240" w:after="60" w:line="240" w:lineRule="atLeast"/>
        <w:rPr>
          <w:b/>
          <w:sz w:val="28"/>
        </w:rPr>
      </w:pPr>
      <w:r>
        <w:rPr>
          <w:b/>
          <w:sz w:val="28"/>
        </w:rPr>
        <w:t xml:space="preserve">Problema </w:t>
      </w:r>
      <w:r w:rsidR="004B5071">
        <w:rPr>
          <w:b/>
          <w:sz w:val="28"/>
        </w:rPr>
        <w:t>4</w:t>
      </w:r>
    </w:p>
    <w:p w:rsidR="003143B7" w:rsidRDefault="00A247BC" w:rsidP="003143B7">
      <w:pPr>
        <w:pStyle w:val="MyNormal"/>
        <w:spacing w:after="120"/>
      </w:pPr>
      <w:r>
        <w:t>Num sistema de espera (estacionário</w:t>
      </w:r>
      <w:r w:rsidR="004B5071">
        <w:t>, hipóteses clássicas</w:t>
      </w:r>
      <w:r>
        <w:t xml:space="preserve">), o tempo de espera é 10 min </w:t>
      </w:r>
      <w:r w:rsidR="004B5071">
        <w:t>e o número de unidades à espera é 8 (valores médios)</w:t>
      </w:r>
      <w:r w:rsidR="003143B7">
        <w:t>.</w:t>
      </w:r>
    </w:p>
    <w:p w:rsidR="003143B7" w:rsidRDefault="004B5071" w:rsidP="00A247BC">
      <w:pPr>
        <w:numPr>
          <w:ilvl w:val="0"/>
          <w:numId w:val="11"/>
        </w:numPr>
        <w:tabs>
          <w:tab w:val="clear" w:pos="810"/>
        </w:tabs>
        <w:ind w:left="720" w:hanging="360"/>
        <w:jc w:val="both"/>
      </w:pPr>
      <w:r>
        <w:t>Calcule os parâmetros do sistema no caso de um servidor.</w:t>
      </w:r>
    </w:p>
    <w:p w:rsidR="003143B7" w:rsidRDefault="004B5071" w:rsidP="00A247BC">
      <w:pPr>
        <w:numPr>
          <w:ilvl w:val="0"/>
          <w:numId w:val="11"/>
        </w:numPr>
        <w:tabs>
          <w:tab w:val="clear" w:pos="810"/>
        </w:tabs>
        <w:ind w:left="720" w:hanging="360"/>
        <w:jc w:val="both"/>
      </w:pPr>
      <w:r>
        <w:t>Optimize o sistema para custos de servidor de 45 $ / dia e de espera 180 $ / dia</w:t>
      </w:r>
      <w:r w:rsidR="003143B7">
        <w:t>.</w:t>
      </w:r>
    </w:p>
    <w:p w:rsidR="003143B7" w:rsidRPr="000026BC" w:rsidRDefault="003143B7" w:rsidP="000026BC">
      <w:pPr>
        <w:pStyle w:val="MyNormal"/>
        <w:ind w:left="360" w:firstLine="360"/>
        <w:jc w:val="left"/>
      </w:pPr>
    </w:p>
    <w:p w:rsidR="007C0959" w:rsidRDefault="0046177B">
      <w:pPr>
        <w:pStyle w:val="MyNormal"/>
        <w:ind w:firstLine="0"/>
        <w:jc w:val="center"/>
        <w:rPr>
          <w:sz w:val="36"/>
        </w:rPr>
      </w:pPr>
      <w:r>
        <w:rPr>
          <w:sz w:val="36"/>
        </w:rPr>
        <w:sym w:font="Wingdings" w:char="F076"/>
      </w:r>
    </w:p>
    <w:p w:rsidR="007C0959" w:rsidRDefault="007C0959">
      <w:pPr>
        <w:pStyle w:val="MyNormal"/>
        <w:ind w:firstLine="0"/>
        <w:jc w:val="center"/>
        <w:rPr>
          <w:sz w:val="36"/>
        </w:rPr>
      </w:pPr>
    </w:p>
    <w:p w:rsidR="007C0959" w:rsidRDefault="0046177B">
      <w:pPr>
        <w:pStyle w:val="MyNormal"/>
        <w:pageBreakBefore/>
        <w:ind w:firstLine="0"/>
        <w:rPr>
          <w:b/>
          <w:sz w:val="28"/>
        </w:rPr>
      </w:pPr>
      <w:r>
        <w:rPr>
          <w:b/>
          <w:sz w:val="28"/>
        </w:rPr>
        <w:t>Resolução</w:t>
      </w:r>
      <w:r w:rsidR="004B5071">
        <w:rPr>
          <w:b/>
          <w:sz w:val="28"/>
        </w:rPr>
        <w:t xml:space="preserve"> #DESACTUALIZADA</w:t>
      </w:r>
      <w:bookmarkStart w:id="1" w:name="_GoBack"/>
      <w:bookmarkEnd w:id="1"/>
    </w:p>
    <w:p w:rsidR="007C0959" w:rsidRDefault="0046177B">
      <w:pPr>
        <w:pStyle w:val="MyNormal"/>
        <w:ind w:firstLine="0"/>
      </w:pPr>
      <w:r>
        <w:rPr>
          <w:b/>
          <w:sz w:val="28"/>
        </w:rPr>
        <w:t>1-a)</w:t>
      </w:r>
    </w:p>
    <w:p w:rsidR="007C0959" w:rsidRDefault="0046177B">
      <w:pPr>
        <w:pStyle w:val="MyNormal"/>
      </w:pPr>
      <w:r>
        <w:rPr>
          <w:i/>
        </w:rPr>
        <w:t>z</w:t>
      </w:r>
      <w:r>
        <w:t> = 2265</w:t>
      </w:r>
    </w:p>
    <w:p w:rsidR="007C0959" w:rsidRDefault="0046177B">
      <w:pPr>
        <w:pStyle w:val="MyNormal"/>
        <w:ind w:firstLine="0"/>
      </w:pPr>
      <w:r>
        <w:rPr>
          <w:b/>
          <w:sz w:val="28"/>
        </w:rPr>
        <w:t>1-b)</w:t>
      </w:r>
    </w:p>
    <w:p w:rsidR="007C0959" w:rsidRDefault="0046177B">
      <w:pPr>
        <w:pStyle w:val="MyNormal"/>
      </w:pPr>
      <w:r>
        <w:t>0</w:t>
      </w:r>
      <w:r>
        <w:sym w:font="Lucida Bright Math Italic" w:char="F0D4"/>
      </w:r>
      <w:r>
        <w:rPr>
          <w:i/>
        </w:rPr>
        <w:t>h</w:t>
      </w:r>
      <w:r>
        <w:sym w:font="Lucida Bright Math Italic" w:char="F0D4"/>
      </w:r>
      <w:r>
        <w:t>13, 13</w:t>
      </w:r>
      <w:r>
        <w:sym w:font="Lucida Bright Math Italic" w:char="F0D4"/>
      </w:r>
      <w:r>
        <w:rPr>
          <w:i/>
        </w:rPr>
        <w:t>h</w:t>
      </w:r>
      <w:r>
        <w:sym w:font="Lucida Bright Math Italic" w:char="F0D4"/>
      </w:r>
      <w:r>
        <w:t>14, 14</w:t>
      </w:r>
      <w:r>
        <w:sym w:font="Lucida Bright Math Italic" w:char="F0D4"/>
      </w:r>
      <w:r>
        <w:rPr>
          <w:i/>
        </w:rPr>
        <w:t>h</w:t>
      </w:r>
      <w:r>
        <w:t>&lt;</w:t>
      </w:r>
      <w:r>
        <w:sym w:font="Symbol" w:char="F0A5"/>
      </w:r>
    </w:p>
    <w:p w:rsidR="007C0959" w:rsidRDefault="0046177B">
      <w:pPr>
        <w:pStyle w:val="MyNormal"/>
        <w:ind w:firstLine="0"/>
        <w:rPr>
          <w:b/>
          <w:sz w:val="28"/>
        </w:rPr>
      </w:pPr>
      <w:r>
        <w:rPr>
          <w:b/>
          <w:sz w:val="28"/>
        </w:rPr>
        <w:t>2-a)</w:t>
      </w:r>
    </w:p>
    <w:p w:rsidR="007C0959" w:rsidRDefault="0046177B">
      <w:pPr>
        <w:pStyle w:val="MyNormal"/>
      </w:pPr>
      <w:r>
        <w:rPr>
          <w:position w:val="-10"/>
        </w:rPr>
        <w:object w:dxaOrig="840" w:dyaOrig="340">
          <v:shape id="_x0000_i1026" type="#_x0000_t75" style="width:42pt;height:17.25pt" o:ole="" fillcolor="window">
            <v:imagedata r:id="rId14" o:title=""/>
          </v:shape>
          <o:OLEObject Type="Embed" ProgID="Equation.3" ShapeID="_x0000_i1026" DrawAspect="Content" ObjectID="_1524431630" r:id="rId15"/>
        </w:object>
      </w:r>
      <w:r>
        <w:tab/>
      </w:r>
      <w:r>
        <w:rPr>
          <w:position w:val="-12"/>
        </w:rPr>
        <w:object w:dxaOrig="600" w:dyaOrig="360">
          <v:shape id="_x0000_i1027" type="#_x0000_t75" style="width:30pt;height:18pt" o:ole="" fillcolor="window">
            <v:imagedata r:id="rId16" o:title=""/>
          </v:shape>
          <o:OLEObject Type="Embed" ProgID="Equation.3" ShapeID="_x0000_i1027" DrawAspect="Content" ObjectID="_1524431631" r:id="rId17"/>
        </w:object>
      </w:r>
    </w:p>
    <w:p w:rsidR="007C0959" w:rsidRDefault="0046177B">
      <w:pPr>
        <w:pStyle w:val="MyNormal"/>
      </w:pPr>
      <w:r>
        <w:rPr>
          <w:position w:val="-10"/>
        </w:rPr>
        <w:object w:dxaOrig="800" w:dyaOrig="340">
          <v:shape id="_x0000_i1028" type="#_x0000_t75" style="width:39.75pt;height:17.25pt" o:ole="" fillcolor="window">
            <v:imagedata r:id="rId18" o:title=""/>
          </v:shape>
          <o:OLEObject Type="Embed" ProgID="Equation.3" ShapeID="_x0000_i1028" DrawAspect="Content" ObjectID="_1524431632" r:id="rId19"/>
        </w:object>
      </w:r>
      <w:r>
        <w:tab/>
      </w:r>
      <w:r>
        <w:rPr>
          <w:position w:val="-12"/>
        </w:rPr>
        <w:object w:dxaOrig="960" w:dyaOrig="360">
          <v:shape id="_x0000_i1029" type="#_x0000_t75" style="width:48pt;height:18pt" o:ole="" fillcolor="window">
            <v:imagedata r:id="rId20" o:title=""/>
          </v:shape>
          <o:OLEObject Type="Embed" ProgID="Equation.3" ShapeID="_x0000_i1029" DrawAspect="Content" ObjectID="_1524431633" r:id="rId21"/>
        </w:object>
      </w:r>
    </w:p>
    <w:p w:rsidR="007C0959" w:rsidRDefault="0046177B">
      <w:pPr>
        <w:pStyle w:val="MyNormal"/>
        <w:ind w:firstLine="0"/>
        <w:rPr>
          <w:b/>
          <w:sz w:val="28"/>
        </w:rPr>
      </w:pPr>
      <w:r>
        <w:rPr>
          <w:b/>
          <w:sz w:val="28"/>
        </w:rPr>
        <w:t>2-b)</w:t>
      </w:r>
    </w:p>
    <w:p w:rsidR="007C0959" w:rsidRDefault="0046177B">
      <w:pPr>
        <w:pStyle w:val="MyNormal"/>
      </w:pPr>
      <w:r>
        <w:rPr>
          <w:position w:val="-12"/>
        </w:rPr>
        <w:object w:dxaOrig="1520" w:dyaOrig="380">
          <v:shape id="_x0000_i1030" type="#_x0000_t75" style="width:75.75pt;height:18.75pt" o:ole="" fillcolor="window">
            <v:imagedata r:id="rId22" o:title=""/>
          </v:shape>
          <o:OLEObject Type="Embed" ProgID="Equation.3" ShapeID="_x0000_i1030" DrawAspect="Content" ObjectID="_1524431634" r:id="rId23"/>
        </w:object>
      </w:r>
    </w:p>
    <w:p w:rsidR="007C0959" w:rsidRDefault="0046177B">
      <w:pPr>
        <w:pStyle w:val="MyNormal"/>
        <w:ind w:firstLine="0"/>
        <w:rPr>
          <w:b/>
          <w:sz w:val="28"/>
        </w:rPr>
      </w:pPr>
      <w:r>
        <w:rPr>
          <w:b/>
          <w:sz w:val="28"/>
        </w:rPr>
        <w:t>3-a)</w:t>
      </w:r>
    </w:p>
    <w:p w:rsidR="007C0959" w:rsidRDefault="0046177B">
      <w:pPr>
        <w:pStyle w:val="MyNormal"/>
      </w:pPr>
      <w:r>
        <w:rPr>
          <w:i/>
        </w:rPr>
        <w:t>z</w:t>
      </w:r>
      <w:r>
        <w:t xml:space="preserve"> = 126,5; </w:t>
      </w:r>
      <w:r>
        <w:rPr>
          <w:b/>
          <w:i/>
        </w:rPr>
        <w:t>X</w:t>
      </w:r>
      <w:r>
        <w:t> = [0;  23,5;  15]</w:t>
      </w:r>
    </w:p>
    <w:p w:rsidR="007C0959" w:rsidRDefault="0046177B">
      <w:pPr>
        <w:pStyle w:val="MyNormal"/>
        <w:ind w:firstLine="0"/>
        <w:rPr>
          <w:b/>
          <w:sz w:val="28"/>
        </w:rPr>
      </w:pPr>
      <w:r>
        <w:rPr>
          <w:b/>
          <w:sz w:val="28"/>
        </w:rPr>
        <w:t>3-b)</w:t>
      </w:r>
    </w:p>
    <w:p w:rsidR="007C0959" w:rsidRDefault="0046177B">
      <w:pPr>
        <w:pStyle w:val="MyNormal"/>
      </w:pPr>
      <w:r>
        <w:t>Solução:</w:t>
      </w:r>
      <w:r>
        <w:tab/>
      </w:r>
      <w:r>
        <w:rPr>
          <w:i/>
        </w:rPr>
        <w:t>P2,</w:t>
      </w:r>
      <w:r>
        <w:t xml:space="preserve"> impossível; </w:t>
      </w:r>
      <w:r>
        <w:rPr>
          <w:i/>
        </w:rPr>
        <w:t>P3</w:t>
      </w:r>
      <w:r>
        <w:t xml:space="preserve"> 121, </w:t>
      </w:r>
      <w:r>
        <w:rPr>
          <w:b/>
          <w:i/>
        </w:rPr>
        <w:t>X</w:t>
      </w:r>
      <w:r>
        <w:t> = [0;  24;  14,5]</w:t>
      </w:r>
    </w:p>
    <w:p w:rsidR="007C0959" w:rsidRDefault="0046177B">
      <w:pPr>
        <w:pStyle w:val="MyNormal"/>
      </w:pPr>
      <w:r>
        <w:tab/>
      </w:r>
      <w:r>
        <w:tab/>
      </w:r>
      <w:r>
        <w:rPr>
          <w:b/>
          <w:i/>
        </w:rPr>
        <w:t>P6</w:t>
      </w:r>
      <w:r>
        <w:t xml:space="preserve"> </w:t>
      </w:r>
      <w:r>
        <w:rPr>
          <w:b/>
        </w:rPr>
        <w:t>118,5</w:t>
      </w:r>
      <w:r>
        <w:t xml:space="preserve">, </w:t>
      </w:r>
      <w:r>
        <w:rPr>
          <w:b/>
          <w:i/>
        </w:rPr>
        <w:t>X</w:t>
      </w:r>
      <w:r>
        <w:t xml:space="preserve"> = [0,5;  24;  14]; </w:t>
      </w:r>
      <w:r>
        <w:rPr>
          <w:i/>
        </w:rPr>
        <w:t>P7,</w:t>
      </w:r>
      <w:r>
        <w:t xml:space="preserve"> impossível</w:t>
      </w:r>
    </w:p>
    <w:p w:rsidR="0046177B" w:rsidRDefault="0046177B">
      <w:pPr>
        <w:pStyle w:val="MyNormal"/>
        <w:ind w:firstLine="0"/>
      </w:pPr>
      <w:r>
        <w:t>Fim</w:t>
      </w:r>
    </w:p>
    <w:sectPr w:rsidR="0046177B">
      <w:footerReference w:type="default" r:id="rId24"/>
      <w:footerReference w:type="first" r:id="rId25"/>
      <w:pgSz w:w="11909" w:h="16834"/>
      <w:pgMar w:top="1440" w:right="1627" w:bottom="1440" w:left="20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E65" w:rsidRDefault="00B51E65">
      <w:r>
        <w:separator/>
      </w:r>
    </w:p>
  </w:endnote>
  <w:endnote w:type="continuationSeparator" w:id="0">
    <w:p w:rsidR="00B51E65" w:rsidRDefault="00B5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Bright Math Italic">
    <w:altName w:val="Symbol"/>
    <w:charset w:val="02"/>
    <w:family w:val="auto"/>
    <w:pitch w:val="variable"/>
    <w:sig w:usb0="00000000" w:usb1="10000000" w:usb2="00000000" w:usb3="00000000" w:csb0="80000000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959" w:rsidRDefault="007C0959">
    <w:pPr>
      <w:pStyle w:val="Footer"/>
      <w:pBdr>
        <w:bottom w:val="single" w:sz="6" w:space="1" w:color="auto"/>
      </w:pBdr>
      <w:tabs>
        <w:tab w:val="clear" w:pos="4320"/>
      </w:tabs>
      <w:jc w:val="right"/>
      <w:rPr>
        <w:rFonts w:ascii="Lucida Fax" w:hAnsi="Lucida Fax"/>
        <w:sz w:val="12"/>
      </w:rPr>
    </w:pPr>
  </w:p>
  <w:p w:rsidR="007C0959" w:rsidRDefault="0046177B">
    <w:pPr>
      <w:pStyle w:val="Footer"/>
      <w:tabs>
        <w:tab w:val="clear" w:pos="4320"/>
        <w:tab w:val="clear" w:pos="8640"/>
        <w:tab w:val="right" w:pos="8280"/>
      </w:tabs>
      <w:rPr>
        <w:rFonts w:ascii="Lucida Fax" w:hAnsi="Lucida Fax"/>
      </w:rPr>
    </w:pPr>
    <w:r>
      <w:rPr>
        <w:sz w:val="20"/>
      </w:rPr>
      <w:t xml:space="preserve">Exame de </w:t>
    </w:r>
    <w:r>
      <w:rPr>
        <w:smallCaps/>
        <w:sz w:val="20"/>
      </w:rPr>
      <w:t>Investigação Operacional</w:t>
    </w:r>
    <w:r>
      <w:rPr>
        <w:rFonts w:ascii="Lucida Fax" w:hAnsi="Lucida Fax"/>
      </w:rPr>
      <w:tab/>
      <w:t xml:space="preserve">Pág. </w:t>
    </w:r>
    <w:r>
      <w:rPr>
        <w:rFonts w:ascii="Lucida Fax" w:hAnsi="Lucida Fax"/>
      </w:rPr>
      <w:fldChar w:fldCharType="begin"/>
    </w:r>
    <w:r>
      <w:rPr>
        <w:rFonts w:ascii="Lucida Fax" w:hAnsi="Lucida Fax"/>
      </w:rPr>
      <w:instrText>page</w:instrText>
    </w:r>
    <w:r>
      <w:rPr>
        <w:rFonts w:ascii="Lucida Fax" w:hAnsi="Lucida Fax"/>
      </w:rPr>
      <w:fldChar w:fldCharType="separate"/>
    </w:r>
    <w:r w:rsidR="00B51E65">
      <w:rPr>
        <w:rFonts w:ascii="Lucida Fax" w:hAnsi="Lucida Fax"/>
        <w:noProof/>
      </w:rPr>
      <w:t>1</w:t>
    </w:r>
    <w:r>
      <w:rPr>
        <w:rFonts w:ascii="Lucida Fax" w:hAnsi="Lucida Fax"/>
      </w:rPr>
      <w:fldChar w:fldCharType="end"/>
    </w:r>
    <w:r>
      <w:rPr>
        <w:rFonts w:ascii="Lucida Fax" w:hAnsi="Lucida Fax"/>
      </w:rPr>
      <w:t xml:space="preserve"> de 2</w:t>
    </w:r>
  </w:p>
  <w:p w:rsidR="007C0959" w:rsidRDefault="0046177B">
    <w:pPr>
      <w:pStyle w:val="Footer"/>
      <w:jc w:val="right"/>
      <w:rPr>
        <w:rFonts w:ascii="Lucida Fax" w:hAnsi="Lucida Fax"/>
      </w:rPr>
    </w:pPr>
    <w:r>
      <w:rPr>
        <w:rFonts w:ascii="Lucida Fax" w:hAnsi="Lucida Fax"/>
      </w:rPr>
      <w:t xml:space="preserve">Ponto </w:t>
    </w:r>
    <w:r>
      <w:rPr>
        <w:rFonts w:ascii="Lucida Fax" w:hAnsi="Lucida Fax"/>
      </w:rPr>
      <w:fldChar w:fldCharType="begin"/>
    </w:r>
    <w:r>
      <w:rPr>
        <w:rFonts w:ascii="Lucida Fax" w:hAnsi="Lucida Fax"/>
      </w:rPr>
      <w:instrText xml:space="preserve"> REF Ponto  \* MERGEFORMAT </w:instrText>
    </w:r>
    <w:r>
      <w:rPr>
        <w:rFonts w:ascii="Lucida Fax" w:hAnsi="Lucida Fax"/>
      </w:rPr>
      <w:fldChar w:fldCharType="separate"/>
    </w:r>
    <w:r>
      <w:rPr>
        <w:rFonts w:ascii="Lucida Fax" w:hAnsi="Lucida Fax"/>
        <w:i/>
      </w:rPr>
      <w:t>D</w:t>
    </w:r>
    <w:r>
      <w:rPr>
        <w:rFonts w:ascii="Lucida Fax" w:hAnsi="Lucida Fax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959" w:rsidRDefault="007C0959">
    <w:pPr>
      <w:pStyle w:val="Footer"/>
      <w:pBdr>
        <w:bottom w:val="single" w:sz="6" w:space="1" w:color="auto"/>
      </w:pBdr>
      <w:tabs>
        <w:tab w:val="clear" w:pos="4320"/>
      </w:tabs>
      <w:jc w:val="right"/>
      <w:rPr>
        <w:rFonts w:ascii="Lucida Fax" w:hAnsi="Lucida Fax"/>
        <w:sz w:val="12"/>
      </w:rPr>
    </w:pPr>
  </w:p>
  <w:p w:rsidR="007C0959" w:rsidRDefault="0046177B">
    <w:pPr>
      <w:pStyle w:val="Footer"/>
      <w:tabs>
        <w:tab w:val="clear" w:pos="4320"/>
        <w:tab w:val="clear" w:pos="8640"/>
        <w:tab w:val="right" w:pos="8280"/>
      </w:tabs>
      <w:rPr>
        <w:rFonts w:ascii="Lucida Fax" w:hAnsi="Lucida Fax"/>
      </w:rPr>
    </w:pPr>
    <w:r>
      <w:rPr>
        <w:sz w:val="20"/>
      </w:rPr>
      <w:t xml:space="preserve">Exame de </w:t>
    </w:r>
    <w:r>
      <w:rPr>
        <w:smallCaps/>
        <w:sz w:val="20"/>
      </w:rPr>
      <w:t>Investigação Operacional</w:t>
    </w:r>
    <w:r>
      <w:rPr>
        <w:rFonts w:ascii="Lucida Fax" w:hAnsi="Lucida Fax"/>
      </w:rPr>
      <w:tab/>
      <w:t xml:space="preserve">Pág. </w:t>
    </w:r>
    <w:r>
      <w:rPr>
        <w:rFonts w:ascii="Lucida Fax" w:hAnsi="Lucida Fax"/>
      </w:rPr>
      <w:fldChar w:fldCharType="begin"/>
    </w:r>
    <w:r>
      <w:rPr>
        <w:rFonts w:ascii="Lucida Fax" w:hAnsi="Lucida Fax"/>
      </w:rPr>
      <w:instrText>page</w:instrText>
    </w:r>
    <w:r>
      <w:rPr>
        <w:rFonts w:ascii="Lucida Fax" w:hAnsi="Lucida Fax"/>
      </w:rPr>
      <w:fldChar w:fldCharType="separate"/>
    </w:r>
    <w:r>
      <w:rPr>
        <w:rFonts w:ascii="Lucida Fax" w:hAnsi="Lucida Fax"/>
        <w:noProof/>
      </w:rPr>
      <w:t>1</w:t>
    </w:r>
    <w:r>
      <w:rPr>
        <w:rFonts w:ascii="Lucida Fax" w:hAnsi="Lucida Fax"/>
      </w:rPr>
      <w:fldChar w:fldCharType="end"/>
    </w:r>
    <w:r>
      <w:rPr>
        <w:rFonts w:ascii="Lucida Fax" w:hAnsi="Lucida Fax"/>
      </w:rPr>
      <w:t xml:space="preserve"> de 4</w:t>
    </w:r>
  </w:p>
  <w:p w:rsidR="007C0959" w:rsidRDefault="0046177B">
    <w:pPr>
      <w:pStyle w:val="Footer"/>
      <w:jc w:val="right"/>
      <w:rPr>
        <w:rFonts w:ascii="Lucida Fax" w:hAnsi="Lucida Fax"/>
      </w:rPr>
    </w:pPr>
    <w:r>
      <w:rPr>
        <w:rFonts w:ascii="Lucida Fax" w:hAnsi="Lucida Fax"/>
        <w:vanish/>
      </w:rPr>
      <w:t xml:space="preserve">Ponto </w:t>
    </w:r>
    <w:bookmarkStart w:id="2" w:name="Ponto"/>
    <w:r>
      <w:rPr>
        <w:rFonts w:ascii="Lucida Fax" w:hAnsi="Lucida Fax"/>
        <w:i/>
        <w:vanish/>
      </w:rPr>
      <w:t>D</w:t>
    </w:r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E65" w:rsidRDefault="00B51E65">
      <w:r>
        <w:separator/>
      </w:r>
    </w:p>
  </w:footnote>
  <w:footnote w:type="continuationSeparator" w:id="0">
    <w:p w:rsidR="00B51E65" w:rsidRDefault="00B51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C4D19"/>
    <w:multiLevelType w:val="singleLevel"/>
    <w:tmpl w:val="FBC0A27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</w:abstractNum>
  <w:abstractNum w:abstractNumId="2" w15:restartNumberingAfterBreak="0">
    <w:nsid w:val="13C1108E"/>
    <w:multiLevelType w:val="singleLevel"/>
    <w:tmpl w:val="B914C5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 w15:restartNumberingAfterBreak="0">
    <w:nsid w:val="17873CE6"/>
    <w:multiLevelType w:val="singleLevel"/>
    <w:tmpl w:val="8C82BF96"/>
    <w:lvl w:ilvl="0">
      <w:start w:val="1"/>
      <w:numFmt w:val="lowerLetter"/>
      <w:lvlText w:val="%1)"/>
      <w:legacy w:legacy="1" w:legacySpace="0" w:legacyIndent="274"/>
      <w:lvlJc w:val="left"/>
      <w:pPr>
        <w:ind w:left="821" w:hanging="274"/>
      </w:pPr>
      <w:rPr>
        <w:rFonts w:ascii="Times New Roman" w:hAnsi="Times New Roman" w:hint="default"/>
        <w:b/>
        <w:i w:val="0"/>
        <w:sz w:val="24"/>
      </w:rPr>
    </w:lvl>
  </w:abstractNum>
  <w:abstractNum w:abstractNumId="4" w15:restartNumberingAfterBreak="0">
    <w:nsid w:val="22194C13"/>
    <w:multiLevelType w:val="singleLevel"/>
    <w:tmpl w:val="FBC0A27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</w:abstractNum>
  <w:abstractNum w:abstractNumId="5" w15:restartNumberingAfterBreak="0">
    <w:nsid w:val="29E73196"/>
    <w:multiLevelType w:val="singleLevel"/>
    <w:tmpl w:val="FBC0A27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</w:abstractNum>
  <w:abstractNum w:abstractNumId="6" w15:restartNumberingAfterBreak="0">
    <w:nsid w:val="2D0E3CA7"/>
    <w:multiLevelType w:val="singleLevel"/>
    <w:tmpl w:val="FBC0A27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</w:abstractNum>
  <w:abstractNum w:abstractNumId="7" w15:restartNumberingAfterBreak="0">
    <w:nsid w:val="2DF4331D"/>
    <w:multiLevelType w:val="singleLevel"/>
    <w:tmpl w:val="FBC0A27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</w:abstractNum>
  <w:abstractNum w:abstractNumId="8" w15:restartNumberingAfterBreak="0">
    <w:nsid w:val="32617CAA"/>
    <w:multiLevelType w:val="singleLevel"/>
    <w:tmpl w:val="8C82BF96"/>
    <w:lvl w:ilvl="0">
      <w:start w:val="1"/>
      <w:numFmt w:val="lowerLetter"/>
      <w:lvlText w:val="%1)"/>
      <w:legacy w:legacy="1" w:legacySpace="0" w:legacyIndent="274"/>
      <w:lvlJc w:val="left"/>
      <w:pPr>
        <w:ind w:left="821" w:hanging="274"/>
      </w:pPr>
      <w:rPr>
        <w:rFonts w:ascii="Times New Roman" w:hAnsi="Times New Roman" w:hint="default"/>
        <w:b/>
        <w:i w:val="0"/>
        <w:sz w:val="24"/>
      </w:rPr>
    </w:lvl>
  </w:abstractNum>
  <w:abstractNum w:abstractNumId="9" w15:restartNumberingAfterBreak="0">
    <w:nsid w:val="3B835DA7"/>
    <w:multiLevelType w:val="singleLevel"/>
    <w:tmpl w:val="3A067F5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0" w15:restartNumberingAfterBreak="0">
    <w:nsid w:val="48407560"/>
    <w:multiLevelType w:val="singleLevel"/>
    <w:tmpl w:val="8C82BF96"/>
    <w:lvl w:ilvl="0">
      <w:start w:val="1"/>
      <w:numFmt w:val="lowerLetter"/>
      <w:lvlText w:val="%1)"/>
      <w:legacy w:legacy="1" w:legacySpace="0" w:legacyIndent="274"/>
      <w:lvlJc w:val="left"/>
      <w:pPr>
        <w:ind w:left="821" w:hanging="274"/>
      </w:pPr>
      <w:rPr>
        <w:rFonts w:ascii="Times New Roman" w:hAnsi="Times New Roman" w:hint="default"/>
        <w:b/>
        <w:i w:val="0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180"/>
        <w:lvlJc w:val="left"/>
        <w:pPr>
          <w:ind w:left="900" w:hanging="18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8B0"/>
    <w:rsid w:val="000026BC"/>
    <w:rsid w:val="003143B7"/>
    <w:rsid w:val="0046177B"/>
    <w:rsid w:val="004B5071"/>
    <w:rsid w:val="007C0959"/>
    <w:rsid w:val="00A04752"/>
    <w:rsid w:val="00A247BC"/>
    <w:rsid w:val="00B51E65"/>
    <w:rsid w:val="00D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D8A23F-37D5-4FF0-A4B2-C3B7FEA1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mallCaps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xample">
    <w:name w:val="Example"/>
    <w:basedOn w:val="Normal"/>
    <w:pPr>
      <w:spacing w:line="320" w:lineRule="atLeast"/>
      <w:ind w:left="360" w:firstLine="360"/>
      <w:jc w:val="both"/>
    </w:pPr>
    <w:rPr>
      <w:rFonts w:ascii="Century Schoolbook" w:hAnsi="Century Schoolbook"/>
      <w:sz w:val="22"/>
    </w:rPr>
  </w:style>
  <w:style w:type="paragraph" w:customStyle="1" w:styleId="Equao">
    <w:name w:val="Equação"/>
    <w:basedOn w:val="Normal"/>
    <w:next w:val="Normal"/>
    <w:pPr>
      <w:widowControl w:val="0"/>
      <w:tabs>
        <w:tab w:val="center" w:pos="4140"/>
      </w:tabs>
      <w:spacing w:before="120" w:after="120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</w:style>
  <w:style w:type="paragraph" w:customStyle="1" w:styleId="Head2">
    <w:name w:val="Head_2"/>
    <w:basedOn w:val="Heading2"/>
    <w:next w:val="Normal"/>
    <w:pPr>
      <w:spacing w:before="720" w:after="180"/>
      <w:ind w:left="720" w:hanging="720"/>
      <w:outlineLvl w:val="9"/>
    </w:pPr>
    <w:rPr>
      <w:rFonts w:ascii="Times New Roman" w:hAnsi="Times New Roman"/>
      <w:i w:val="0"/>
      <w:sz w:val="32"/>
    </w:rPr>
  </w:style>
  <w:style w:type="paragraph" w:customStyle="1" w:styleId="Head3">
    <w:name w:val="Head_3"/>
    <w:basedOn w:val="Heading3"/>
    <w:next w:val="Normal"/>
    <w:pPr>
      <w:spacing w:before="480" w:after="120"/>
      <w:ind w:left="720" w:hanging="720"/>
      <w:outlineLvl w:val="9"/>
    </w:pPr>
    <w:rPr>
      <w:rFonts w:ascii="Times New Roman" w:hAnsi="Times New Roman"/>
      <w:b/>
      <w:sz w:val="26"/>
    </w:rPr>
  </w:style>
  <w:style w:type="paragraph" w:customStyle="1" w:styleId="Headfig">
    <w:name w:val="Head_fig"/>
    <w:basedOn w:val="Normal"/>
    <w:next w:val="Normal"/>
    <w:pPr>
      <w:spacing w:before="120" w:after="240"/>
      <w:ind w:left="2347" w:right="1080" w:hanging="1267"/>
      <w:jc w:val="both"/>
    </w:pPr>
  </w:style>
  <w:style w:type="paragraph" w:customStyle="1" w:styleId="Headtab">
    <w:name w:val="Head_tab"/>
    <w:basedOn w:val="Normal"/>
    <w:next w:val="Normal"/>
    <w:pPr>
      <w:keepNext/>
      <w:spacing w:before="360" w:after="120"/>
      <w:ind w:left="1267" w:hanging="1267"/>
      <w:jc w:val="both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customStyle="1" w:styleId="ItemShort">
    <w:name w:val="ItemShort"/>
    <w:basedOn w:val="Normal"/>
    <w:pPr>
      <w:ind w:left="180" w:hanging="180"/>
      <w:jc w:val="both"/>
    </w:pPr>
  </w:style>
  <w:style w:type="paragraph" w:styleId="ListBullet">
    <w:name w:val="List Bullet"/>
    <w:basedOn w:val="Normal"/>
    <w:semiHidden/>
    <w:pPr>
      <w:ind w:left="360" w:hanging="360"/>
    </w:pPr>
  </w:style>
  <w:style w:type="paragraph" w:customStyle="1" w:styleId="LisTelefn">
    <w:name w:val="LisTelefón"/>
    <w:basedOn w:val="Normal"/>
    <w:pPr>
      <w:tabs>
        <w:tab w:val="left" w:pos="180"/>
        <w:tab w:val="right" w:pos="3420"/>
        <w:tab w:val="right" w:pos="4320"/>
      </w:tabs>
      <w:ind w:left="180" w:hanging="180"/>
    </w:pPr>
    <w:rPr>
      <w:rFonts w:ascii="Times" w:hAnsi="Times"/>
      <w:sz w:val="16"/>
    </w:rPr>
  </w:style>
  <w:style w:type="paragraph" w:customStyle="1" w:styleId="MyBullets">
    <w:name w:val="MyBullets"/>
    <w:basedOn w:val="Normal"/>
    <w:pPr>
      <w:spacing w:before="120"/>
      <w:ind w:left="864" w:hanging="144"/>
      <w:jc w:val="both"/>
    </w:pPr>
    <w:rPr>
      <w:lang w:val="en-US"/>
    </w:rPr>
  </w:style>
  <w:style w:type="paragraph" w:customStyle="1" w:styleId="MyItemize">
    <w:name w:val="MyItemize"/>
    <w:basedOn w:val="Normal"/>
    <w:pPr>
      <w:ind w:left="720" w:hanging="360"/>
      <w:jc w:val="both"/>
    </w:pPr>
  </w:style>
  <w:style w:type="paragraph" w:customStyle="1" w:styleId="MyNormal">
    <w:name w:val="MyNormal"/>
    <w:basedOn w:val="Normal"/>
    <w:pPr>
      <w:ind w:firstLine="720"/>
      <w:jc w:val="both"/>
    </w:pPr>
  </w:style>
  <w:style w:type="paragraph" w:styleId="NormalIndent">
    <w:name w:val="Normal Indent"/>
    <w:basedOn w:val="Normal"/>
    <w:semiHidden/>
    <w:pPr>
      <w:ind w:left="720"/>
    </w:pPr>
    <w:rPr>
      <w:rFonts w:ascii="Times" w:hAnsi="Times"/>
      <w:lang w:val="en-US"/>
    </w:rPr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semiHidden/>
    <w:rPr>
      <w:rFonts w:ascii="Courier New" w:hAnsi="Courier New"/>
      <w:sz w:val="20"/>
    </w:rPr>
  </w:style>
  <w:style w:type="character" w:styleId="Hyperlink">
    <w:name w:val="Hyperlink"/>
    <w:basedOn w:val="DefaultParagraphFont"/>
    <w:rsid w:val="00A047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henslisbon@yahoo.co.uk" TargetMode="External"/><Relationship Id="rId13" Type="http://schemas.openxmlformats.org/officeDocument/2006/relationships/hyperlink" Target="http://people.brunel.ac.uk/~mastjjb/jeb/or/class8q.html" TargetMode="External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mailto:mcasquilho@tecnico.ulisboa.pt" TargetMode="External"/><Relationship Id="rId12" Type="http://schemas.openxmlformats.org/officeDocument/2006/relationships/hyperlink" Target="http://people.brunel.ac.uk/~mastjjb/jeb/or/lp.html" TargetMode="External"/><Relationship Id="rId17" Type="http://schemas.openxmlformats.org/officeDocument/2006/relationships/oleObject" Target="embeddings/oleObject3.bin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hyperlink" Target="http://web.tecnico.ulisboa.pt/mcasquilho/acad/or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629</Words>
  <Characters>3397</Characters>
  <Application>Microsoft Office Word</Application>
  <DocSecurity>2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IO exame</vt:lpstr>
    </vt:vector>
  </TitlesOfParts>
  <Company>Instituto Superior Técnico</Company>
  <LinksUpToDate>false</LinksUpToDate>
  <CharactersWithSpaces>4018</CharactersWithSpaces>
  <SharedDoc>false</SharedDoc>
  <HLinks>
    <vt:vector size="6" baseType="variant">
      <vt:variant>
        <vt:i4>1310784</vt:i4>
      </vt:variant>
      <vt:variant>
        <vt:i4>1092</vt:i4>
      </vt:variant>
      <vt:variant>
        <vt:i4>1031</vt:i4>
      </vt:variant>
      <vt:variant>
        <vt:i4>1</vt:i4>
      </vt:variant>
      <vt:variant>
        <vt:lpwstr>c:\My Documents\logoist.gif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IO exame</dc:title>
  <dc:subject>1999, Ép. I-2.ª: 14-Jul-'99</dc:subject>
  <dc:creator>Miguel Casquilho</dc:creator>
  <cp:keywords>Investigação Operacional exame 1999 Primeira época Data2</cp:keywords>
  <dc:description>14Jul'99</dc:description>
  <cp:lastModifiedBy>Miguel Casquilho</cp:lastModifiedBy>
  <cp:revision>4</cp:revision>
  <cp:lastPrinted>2000-06-21T03:33:00Z</cp:lastPrinted>
  <dcterms:created xsi:type="dcterms:W3CDTF">2016-05-09T23:17:00Z</dcterms:created>
  <dcterms:modified xsi:type="dcterms:W3CDTF">2016-05-10T23:27:00Z</dcterms:modified>
  <cp:category>Texto</cp:category>
</cp:coreProperties>
</file>